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F90" w:rsidRDefault="008E6FF5" w:rsidP="003D3B5B">
      <w:pPr>
        <w:pStyle w:val="10"/>
        <w:keepNext/>
        <w:keepLines/>
        <w:shd w:val="clear" w:color="auto" w:fill="auto"/>
        <w:spacing w:before="0" w:after="0" w:line="270" w:lineRule="exact"/>
        <w:ind w:left="5387" w:firstLine="0"/>
        <w:jc w:val="both"/>
        <w:rPr>
          <w:rFonts w:ascii="Liberation Serif" w:hAnsi="Liberation Serif"/>
          <w:b w:val="0"/>
          <w:sz w:val="28"/>
          <w:szCs w:val="28"/>
        </w:rPr>
      </w:pPr>
      <w:r>
        <w:rPr>
          <w:rFonts w:ascii="Liberation Serif" w:hAnsi="Liberation Serif"/>
          <w:b w:val="0"/>
          <w:sz w:val="28"/>
          <w:szCs w:val="28"/>
        </w:rPr>
        <w:t>Приложение № 3</w:t>
      </w:r>
    </w:p>
    <w:p w:rsidR="008E6FF5" w:rsidRDefault="00894FEE" w:rsidP="003D3B5B">
      <w:pPr>
        <w:pStyle w:val="10"/>
        <w:keepNext/>
        <w:keepLines/>
        <w:shd w:val="clear" w:color="auto" w:fill="auto"/>
        <w:spacing w:before="0" w:after="0" w:line="270" w:lineRule="exact"/>
        <w:ind w:left="5387" w:firstLine="0"/>
        <w:jc w:val="both"/>
        <w:rPr>
          <w:rFonts w:ascii="Liberation Serif" w:hAnsi="Liberation Serif"/>
          <w:b w:val="0"/>
          <w:sz w:val="28"/>
          <w:szCs w:val="28"/>
        </w:rPr>
      </w:pPr>
      <w:r>
        <w:rPr>
          <w:rFonts w:ascii="Liberation Serif" w:hAnsi="Liberation Serif"/>
          <w:b w:val="0"/>
          <w:sz w:val="28"/>
          <w:szCs w:val="28"/>
        </w:rPr>
        <w:t>к</w:t>
      </w:r>
      <w:r w:rsidR="008E6FF5">
        <w:rPr>
          <w:rFonts w:ascii="Liberation Serif" w:hAnsi="Liberation Serif"/>
          <w:b w:val="0"/>
          <w:sz w:val="28"/>
          <w:szCs w:val="28"/>
        </w:rPr>
        <w:t xml:space="preserve"> Административному регламенту «Запись на обучение по дополнительной общеобразовательной программе»</w:t>
      </w:r>
    </w:p>
    <w:p w:rsidR="00894FEE" w:rsidRDefault="00894FEE" w:rsidP="008E6FF5">
      <w:pPr>
        <w:pStyle w:val="10"/>
        <w:keepNext/>
        <w:keepLines/>
        <w:shd w:val="clear" w:color="auto" w:fill="auto"/>
        <w:spacing w:before="0" w:after="0" w:line="270" w:lineRule="exact"/>
        <w:ind w:firstLine="0"/>
        <w:rPr>
          <w:rFonts w:ascii="Liberation Serif" w:hAnsi="Liberation Serif"/>
          <w:b w:val="0"/>
          <w:sz w:val="28"/>
          <w:szCs w:val="28"/>
        </w:rPr>
      </w:pPr>
    </w:p>
    <w:p w:rsidR="008E6FF5" w:rsidRPr="00894FEE" w:rsidRDefault="00894FEE" w:rsidP="00894FEE">
      <w:pPr>
        <w:pStyle w:val="10"/>
        <w:keepNext/>
        <w:keepLines/>
        <w:shd w:val="clear" w:color="auto" w:fill="auto"/>
        <w:spacing w:before="0" w:after="0" w:line="270" w:lineRule="exact"/>
        <w:ind w:firstLine="0"/>
        <w:jc w:val="center"/>
        <w:rPr>
          <w:rFonts w:ascii="Liberation Serif" w:hAnsi="Liberation Serif"/>
          <w:sz w:val="28"/>
          <w:szCs w:val="28"/>
        </w:rPr>
      </w:pPr>
      <w:r w:rsidRPr="00894FEE">
        <w:rPr>
          <w:rFonts w:ascii="Liberation Serif" w:hAnsi="Liberation Serif"/>
          <w:sz w:val="28"/>
          <w:szCs w:val="28"/>
        </w:rPr>
        <w:t>КРИТЕРИИ</w:t>
      </w:r>
    </w:p>
    <w:p w:rsidR="00894FEE" w:rsidRDefault="00894FEE" w:rsidP="00894FEE">
      <w:pPr>
        <w:pStyle w:val="10"/>
        <w:keepNext/>
        <w:keepLines/>
        <w:shd w:val="clear" w:color="auto" w:fill="auto"/>
        <w:spacing w:before="0" w:after="0" w:line="270" w:lineRule="exact"/>
        <w:ind w:firstLine="0"/>
        <w:jc w:val="center"/>
        <w:rPr>
          <w:rFonts w:ascii="Liberation Serif" w:hAnsi="Liberation Serif"/>
          <w:sz w:val="28"/>
          <w:szCs w:val="28"/>
        </w:rPr>
      </w:pPr>
      <w:r w:rsidRPr="00894FEE">
        <w:rPr>
          <w:rFonts w:ascii="Liberation Serif" w:hAnsi="Liberation Serif"/>
          <w:sz w:val="28"/>
          <w:szCs w:val="28"/>
        </w:rPr>
        <w:t>принятия решения о предоставлении (отказе в предоставлении) муниципальной услуги</w:t>
      </w:r>
    </w:p>
    <w:p w:rsidR="00894FEE" w:rsidRPr="00894FEE" w:rsidRDefault="00894FEE" w:rsidP="00894FEE">
      <w:pPr>
        <w:pStyle w:val="10"/>
        <w:keepNext/>
        <w:keepLines/>
        <w:shd w:val="clear" w:color="auto" w:fill="auto"/>
        <w:spacing w:before="0" w:after="0" w:line="270" w:lineRule="exact"/>
        <w:ind w:firstLine="0"/>
        <w:jc w:val="center"/>
        <w:rPr>
          <w:rFonts w:ascii="Liberation Serif" w:hAnsi="Liberation Serif"/>
          <w:sz w:val="28"/>
          <w:szCs w:val="28"/>
        </w:rPr>
      </w:pPr>
    </w:p>
    <w:tbl>
      <w:tblPr>
        <w:tblStyle w:val="a5"/>
        <w:tblW w:w="10061" w:type="dxa"/>
        <w:tblLook w:val="04A0"/>
      </w:tblPr>
      <w:tblGrid>
        <w:gridCol w:w="959"/>
        <w:gridCol w:w="5386"/>
        <w:gridCol w:w="1860"/>
        <w:gridCol w:w="1856"/>
      </w:tblGrid>
      <w:tr w:rsidR="00703F90" w:rsidTr="00703F90">
        <w:tc>
          <w:tcPr>
            <w:tcW w:w="959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№ пункта</w:t>
            </w:r>
          </w:p>
        </w:tc>
        <w:tc>
          <w:tcPr>
            <w:tcW w:w="5386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 xml:space="preserve"> Наименование основания для отказа в соответствии с Административным регламентом</w:t>
            </w:r>
          </w:p>
        </w:tc>
        <w:tc>
          <w:tcPr>
            <w:tcW w:w="1860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Критерий принятия решения о предоставлении муниципальной услуги (ДА/НЕТ)</w:t>
            </w:r>
          </w:p>
        </w:tc>
        <w:tc>
          <w:tcPr>
            <w:tcW w:w="1856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right="-78" w:firstLine="0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Критерий принятия решения об отказе в предоставлении муниципальной услуги (ДА/НЕТ)</w:t>
            </w:r>
          </w:p>
        </w:tc>
      </w:tr>
      <w:tr w:rsidR="00703F90" w:rsidTr="00703F90">
        <w:tc>
          <w:tcPr>
            <w:tcW w:w="959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Выявление недостоверной информации и (или) противоречивых сведений в представленных заявителем заявлении и документах, указанных в пункте 19 настоящего регламента</w:t>
            </w:r>
          </w:p>
        </w:tc>
        <w:tc>
          <w:tcPr>
            <w:tcW w:w="1860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НЕТ</w:t>
            </w:r>
          </w:p>
        </w:tc>
        <w:tc>
          <w:tcPr>
            <w:tcW w:w="1856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ДА</w:t>
            </w:r>
          </w:p>
        </w:tc>
      </w:tr>
      <w:tr w:rsidR="00703F90" w:rsidTr="00703F90">
        <w:tc>
          <w:tcPr>
            <w:tcW w:w="959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Несоответствие категории заявителя кругу лиц, указанных в пункте 4 настоящего регламента</w:t>
            </w:r>
          </w:p>
        </w:tc>
        <w:tc>
          <w:tcPr>
            <w:tcW w:w="1860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НЕТ</w:t>
            </w:r>
          </w:p>
        </w:tc>
        <w:tc>
          <w:tcPr>
            <w:tcW w:w="1856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ДА</w:t>
            </w:r>
          </w:p>
        </w:tc>
      </w:tr>
      <w:tr w:rsidR="00703F90" w:rsidTr="00703F90">
        <w:tc>
          <w:tcPr>
            <w:tcW w:w="959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Несоответствие документов, указанных в пункте 19 настоящего регламента, по форме или содержанию требованиям законодательства Российской Федерации</w:t>
            </w:r>
          </w:p>
        </w:tc>
        <w:tc>
          <w:tcPr>
            <w:tcW w:w="1860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НЕТ</w:t>
            </w:r>
          </w:p>
        </w:tc>
        <w:tc>
          <w:tcPr>
            <w:tcW w:w="1856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ДА</w:t>
            </w:r>
          </w:p>
        </w:tc>
      </w:tr>
      <w:tr w:rsidR="00703F90" w:rsidTr="00703F90">
        <w:tc>
          <w:tcPr>
            <w:tcW w:w="959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Подача заявления лицом, не имеющим полномочий представлять интересы заявителя</w:t>
            </w:r>
          </w:p>
        </w:tc>
        <w:tc>
          <w:tcPr>
            <w:tcW w:w="1860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НЕТ</w:t>
            </w:r>
          </w:p>
        </w:tc>
        <w:tc>
          <w:tcPr>
            <w:tcW w:w="1856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ДА</w:t>
            </w:r>
          </w:p>
        </w:tc>
      </w:tr>
      <w:tr w:rsidR="00703F90" w:rsidTr="00703F90">
        <w:tc>
          <w:tcPr>
            <w:tcW w:w="959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5</w:t>
            </w:r>
          </w:p>
        </w:tc>
        <w:tc>
          <w:tcPr>
            <w:tcW w:w="5386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Отзыв заявления по инициативе заявителя</w:t>
            </w:r>
          </w:p>
        </w:tc>
        <w:tc>
          <w:tcPr>
            <w:tcW w:w="1860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НЕТ</w:t>
            </w:r>
          </w:p>
        </w:tc>
        <w:tc>
          <w:tcPr>
            <w:tcW w:w="1856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ДА</w:t>
            </w:r>
          </w:p>
        </w:tc>
      </w:tr>
      <w:tr w:rsidR="00703F90" w:rsidTr="00703F90">
        <w:tc>
          <w:tcPr>
            <w:tcW w:w="959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6</w:t>
            </w:r>
          </w:p>
        </w:tc>
        <w:tc>
          <w:tcPr>
            <w:tcW w:w="5386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Наличие медицинских противопоказаний для освоения программы по отдельным видам искусств, физической культуре и спорту</w:t>
            </w:r>
          </w:p>
        </w:tc>
        <w:tc>
          <w:tcPr>
            <w:tcW w:w="1860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НЕТ</w:t>
            </w:r>
          </w:p>
        </w:tc>
        <w:tc>
          <w:tcPr>
            <w:tcW w:w="1856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ДА</w:t>
            </w:r>
          </w:p>
        </w:tc>
      </w:tr>
      <w:tr w:rsidR="00703F90" w:rsidTr="00703F90">
        <w:tc>
          <w:tcPr>
            <w:tcW w:w="959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7</w:t>
            </w:r>
          </w:p>
        </w:tc>
        <w:tc>
          <w:tcPr>
            <w:tcW w:w="5386" w:type="dxa"/>
          </w:tcPr>
          <w:p w:rsidR="00703F90" w:rsidRDefault="008E6FF5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Отсутствие свободных мест в Организации для приема на обучение по дополнительной общеобразовательной программе</w:t>
            </w:r>
          </w:p>
        </w:tc>
        <w:tc>
          <w:tcPr>
            <w:tcW w:w="1860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НЕТ</w:t>
            </w:r>
          </w:p>
        </w:tc>
        <w:tc>
          <w:tcPr>
            <w:tcW w:w="1856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ДА</w:t>
            </w:r>
          </w:p>
        </w:tc>
      </w:tr>
      <w:tr w:rsidR="00703F90" w:rsidTr="00703F90">
        <w:tc>
          <w:tcPr>
            <w:tcW w:w="959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8</w:t>
            </w:r>
          </w:p>
        </w:tc>
        <w:tc>
          <w:tcPr>
            <w:tcW w:w="5386" w:type="dxa"/>
          </w:tcPr>
          <w:p w:rsidR="00703F90" w:rsidRDefault="008E6FF5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Неявка в Организацию в течение 4 рабочих дней после получения уведомления о необходимости личного посещения для заключения договора об образовании</w:t>
            </w:r>
          </w:p>
        </w:tc>
        <w:tc>
          <w:tcPr>
            <w:tcW w:w="1860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НЕТ</w:t>
            </w:r>
          </w:p>
        </w:tc>
        <w:tc>
          <w:tcPr>
            <w:tcW w:w="1856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ДА</w:t>
            </w:r>
          </w:p>
        </w:tc>
      </w:tr>
      <w:tr w:rsidR="00703F90" w:rsidTr="00703F90">
        <w:tc>
          <w:tcPr>
            <w:tcW w:w="959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9</w:t>
            </w:r>
          </w:p>
        </w:tc>
        <w:tc>
          <w:tcPr>
            <w:tcW w:w="5386" w:type="dxa"/>
          </w:tcPr>
          <w:p w:rsidR="00703F90" w:rsidRDefault="008E6FF5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обучения по выбранной программе</w:t>
            </w:r>
          </w:p>
        </w:tc>
        <w:tc>
          <w:tcPr>
            <w:tcW w:w="1860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НЕТ</w:t>
            </w:r>
          </w:p>
        </w:tc>
        <w:tc>
          <w:tcPr>
            <w:tcW w:w="1856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ДА</w:t>
            </w:r>
          </w:p>
        </w:tc>
      </w:tr>
      <w:tr w:rsidR="00703F90" w:rsidTr="00703F90">
        <w:tc>
          <w:tcPr>
            <w:tcW w:w="959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10</w:t>
            </w:r>
          </w:p>
        </w:tc>
        <w:tc>
          <w:tcPr>
            <w:tcW w:w="5386" w:type="dxa"/>
          </w:tcPr>
          <w:p w:rsidR="00703F90" w:rsidRDefault="008E6FF5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Неявка на прохождение вступительных (приемных) испытаний в Организацию либо отрицательные результаты вступительных (приемных) испытаний в Организацию</w:t>
            </w:r>
          </w:p>
        </w:tc>
        <w:tc>
          <w:tcPr>
            <w:tcW w:w="1860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НЕТ</w:t>
            </w:r>
          </w:p>
        </w:tc>
        <w:tc>
          <w:tcPr>
            <w:tcW w:w="1856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ДА</w:t>
            </w:r>
          </w:p>
        </w:tc>
      </w:tr>
      <w:tr w:rsidR="00703F90" w:rsidTr="00703F90">
        <w:tc>
          <w:tcPr>
            <w:tcW w:w="959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11</w:t>
            </w:r>
          </w:p>
        </w:tc>
        <w:tc>
          <w:tcPr>
            <w:tcW w:w="5386" w:type="dxa"/>
          </w:tcPr>
          <w:p w:rsidR="00703F90" w:rsidRDefault="008E6FF5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 xml:space="preserve">Непредставление оригиналов документов, </w:t>
            </w:r>
            <w:r>
              <w:rPr>
                <w:rFonts w:ascii="Liberation Serif" w:hAnsi="Liberation Serif"/>
                <w:b w:val="0"/>
                <w:sz w:val="24"/>
                <w:szCs w:val="24"/>
              </w:rPr>
              <w:lastRenderedPageBreak/>
              <w:t>сведения о которых указаны заявителем в электронной форме заявления на Едином портале, Навигаторе в день проведения вступительных (приемных) испытаний в Организации либо в случае отсутствия необходимости проведения вступительных (приемных) испытаний в день подписания договора об образовании</w:t>
            </w:r>
          </w:p>
        </w:tc>
        <w:tc>
          <w:tcPr>
            <w:tcW w:w="1860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856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ДА</w:t>
            </w:r>
          </w:p>
        </w:tc>
      </w:tr>
      <w:tr w:rsidR="00703F90" w:rsidTr="00703F90">
        <w:tc>
          <w:tcPr>
            <w:tcW w:w="959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lastRenderedPageBreak/>
              <w:t>12</w:t>
            </w:r>
          </w:p>
        </w:tc>
        <w:tc>
          <w:tcPr>
            <w:tcW w:w="5386" w:type="dxa"/>
          </w:tcPr>
          <w:p w:rsidR="00703F90" w:rsidRDefault="00894FEE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Несоответствие</w:t>
            </w:r>
            <w:r w:rsidR="008E6FF5">
              <w:rPr>
                <w:rFonts w:ascii="Liberation Serif" w:hAnsi="Liberation Serif"/>
                <w:b w:val="0"/>
                <w:sz w:val="24"/>
                <w:szCs w:val="24"/>
              </w:rPr>
              <w:t xml:space="preserve"> оригиналов документов сведениям, указанным в электронной форме заявления на Едином портале, Навигаторе</w:t>
            </w:r>
          </w:p>
        </w:tc>
        <w:tc>
          <w:tcPr>
            <w:tcW w:w="1860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НЕТ</w:t>
            </w:r>
          </w:p>
        </w:tc>
        <w:tc>
          <w:tcPr>
            <w:tcW w:w="1856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ДА</w:t>
            </w:r>
          </w:p>
        </w:tc>
      </w:tr>
      <w:tr w:rsidR="00703F90" w:rsidTr="00703F90">
        <w:tc>
          <w:tcPr>
            <w:tcW w:w="959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13</w:t>
            </w:r>
          </w:p>
        </w:tc>
        <w:tc>
          <w:tcPr>
            <w:tcW w:w="5386" w:type="dxa"/>
          </w:tcPr>
          <w:p w:rsidR="00703F90" w:rsidRDefault="008E6FF5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Недостоверность информации, которая содержится в документах, представленных заявителем, данным, полученным в результате межведомственного информационного взаимодействия</w:t>
            </w:r>
          </w:p>
        </w:tc>
        <w:tc>
          <w:tcPr>
            <w:tcW w:w="1860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НЕТ</w:t>
            </w:r>
          </w:p>
        </w:tc>
        <w:tc>
          <w:tcPr>
            <w:tcW w:w="1856" w:type="dxa"/>
          </w:tcPr>
          <w:p w:rsidR="00703F90" w:rsidRDefault="00703F90" w:rsidP="00703F90">
            <w:pPr>
              <w:pStyle w:val="10"/>
              <w:keepNext/>
              <w:keepLines/>
              <w:shd w:val="clear" w:color="auto" w:fill="auto"/>
              <w:spacing w:before="0" w:after="0" w:line="270" w:lineRule="exact"/>
              <w:ind w:firstLine="0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ДА</w:t>
            </w:r>
          </w:p>
        </w:tc>
      </w:tr>
    </w:tbl>
    <w:p w:rsidR="00703F90" w:rsidRPr="00703F90" w:rsidRDefault="00703F90" w:rsidP="00703F90">
      <w:pPr>
        <w:pStyle w:val="10"/>
        <w:keepNext/>
        <w:keepLines/>
        <w:shd w:val="clear" w:color="auto" w:fill="auto"/>
        <w:spacing w:before="0" w:after="0" w:line="270" w:lineRule="exact"/>
        <w:ind w:firstLine="0"/>
        <w:jc w:val="center"/>
        <w:rPr>
          <w:rFonts w:ascii="Liberation Serif" w:hAnsi="Liberation Serif"/>
          <w:b w:val="0"/>
          <w:sz w:val="24"/>
          <w:szCs w:val="24"/>
        </w:rPr>
      </w:pPr>
    </w:p>
    <w:p w:rsidR="00984238" w:rsidRDefault="00984238" w:rsidP="00703F90"/>
    <w:sectPr w:rsidR="00984238" w:rsidSect="00894FEE">
      <w:headerReference w:type="default" r:id="rId6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4EB3" w:rsidRPr="00894FEE" w:rsidRDefault="00904EB3" w:rsidP="00894FEE">
      <w:pPr>
        <w:pStyle w:val="10"/>
        <w:spacing w:before="0" w:after="0" w:line="240" w:lineRule="auto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1">
    <w:p w:rsidR="00904EB3" w:rsidRPr="00894FEE" w:rsidRDefault="00904EB3" w:rsidP="00894FEE">
      <w:pPr>
        <w:pStyle w:val="10"/>
        <w:spacing w:before="0" w:after="0" w:line="240" w:lineRule="auto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4EB3" w:rsidRPr="00894FEE" w:rsidRDefault="00904EB3" w:rsidP="00894FEE">
      <w:pPr>
        <w:pStyle w:val="10"/>
        <w:spacing w:before="0" w:after="0" w:line="240" w:lineRule="auto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1">
    <w:p w:rsidR="00904EB3" w:rsidRPr="00894FEE" w:rsidRDefault="00904EB3" w:rsidP="00894FEE">
      <w:pPr>
        <w:pStyle w:val="10"/>
        <w:spacing w:before="0" w:after="0" w:line="240" w:lineRule="auto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47"/>
      <w:docPartObj>
        <w:docPartGallery w:val="Page Numbers (Top of Page)"/>
        <w:docPartUnique/>
      </w:docPartObj>
    </w:sdtPr>
    <w:sdtEndPr>
      <w:rPr>
        <w:rFonts w:ascii="Liberation Serif" w:hAnsi="Liberation Serif"/>
        <w:sz w:val="28"/>
        <w:szCs w:val="28"/>
      </w:rPr>
    </w:sdtEndPr>
    <w:sdtContent>
      <w:p w:rsidR="00894FEE" w:rsidRPr="00894FEE" w:rsidRDefault="00B423A7">
        <w:pPr>
          <w:pStyle w:val="a6"/>
          <w:jc w:val="center"/>
          <w:rPr>
            <w:rFonts w:ascii="Liberation Serif" w:hAnsi="Liberation Serif"/>
            <w:sz w:val="28"/>
            <w:szCs w:val="28"/>
          </w:rPr>
        </w:pPr>
        <w:r w:rsidRPr="00894FEE">
          <w:rPr>
            <w:rFonts w:ascii="Liberation Serif" w:hAnsi="Liberation Serif"/>
            <w:sz w:val="28"/>
            <w:szCs w:val="28"/>
          </w:rPr>
          <w:fldChar w:fldCharType="begin"/>
        </w:r>
        <w:r w:rsidR="00894FEE" w:rsidRPr="00894FEE">
          <w:rPr>
            <w:rFonts w:ascii="Liberation Serif" w:hAnsi="Liberation Serif"/>
            <w:sz w:val="28"/>
            <w:szCs w:val="28"/>
          </w:rPr>
          <w:instrText xml:space="preserve"> PAGE   \* MERGEFORMAT </w:instrText>
        </w:r>
        <w:r w:rsidRPr="00894FEE">
          <w:rPr>
            <w:rFonts w:ascii="Liberation Serif" w:hAnsi="Liberation Serif"/>
            <w:sz w:val="28"/>
            <w:szCs w:val="28"/>
          </w:rPr>
          <w:fldChar w:fldCharType="separate"/>
        </w:r>
        <w:r w:rsidR="003D3B5B">
          <w:rPr>
            <w:rFonts w:ascii="Liberation Serif" w:hAnsi="Liberation Serif"/>
            <w:noProof/>
            <w:sz w:val="28"/>
            <w:szCs w:val="28"/>
          </w:rPr>
          <w:t>2</w:t>
        </w:r>
        <w:r w:rsidRPr="00894FEE">
          <w:rPr>
            <w:rFonts w:ascii="Liberation Serif" w:hAnsi="Liberation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03F90"/>
    <w:rsid w:val="003D3B5B"/>
    <w:rsid w:val="00703F90"/>
    <w:rsid w:val="00894FEE"/>
    <w:rsid w:val="008E6FF5"/>
    <w:rsid w:val="00904EB3"/>
    <w:rsid w:val="00984238"/>
    <w:rsid w:val="00B42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uiPriority w:val="99"/>
    <w:locked/>
    <w:rsid w:val="00703F90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703F90"/>
    <w:rPr>
      <w:rFonts w:ascii="Times New Roman" w:hAnsi="Times New Roman" w:cs="Times New Roman"/>
      <w:sz w:val="17"/>
      <w:szCs w:val="17"/>
      <w:shd w:val="clear" w:color="auto" w:fill="FFFFFF"/>
    </w:rPr>
  </w:style>
  <w:style w:type="paragraph" w:styleId="a3">
    <w:name w:val="Body Text"/>
    <w:basedOn w:val="a"/>
    <w:link w:val="a4"/>
    <w:uiPriority w:val="99"/>
    <w:rsid w:val="00703F90"/>
    <w:pPr>
      <w:shd w:val="clear" w:color="auto" w:fill="FFFFFF"/>
      <w:spacing w:before="600" w:after="600" w:line="322" w:lineRule="exact"/>
    </w:pPr>
    <w:rPr>
      <w:rFonts w:ascii="Times New Roman" w:eastAsia="Arial Unicode MS" w:hAnsi="Times New Roman" w:cs="Times New Roman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rsid w:val="00703F90"/>
    <w:rPr>
      <w:rFonts w:ascii="Times New Roman" w:eastAsia="Arial Unicode MS" w:hAnsi="Times New Roman" w:cs="Times New Roman"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703F90"/>
    <w:pPr>
      <w:shd w:val="clear" w:color="auto" w:fill="FFFFFF"/>
      <w:spacing w:before="720" w:after="600" w:line="331" w:lineRule="exact"/>
      <w:ind w:hanging="400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60">
    <w:name w:val="Основной текст (6)"/>
    <w:basedOn w:val="a"/>
    <w:link w:val="6"/>
    <w:uiPriority w:val="99"/>
    <w:rsid w:val="00703F90"/>
    <w:pPr>
      <w:shd w:val="clear" w:color="auto" w:fill="FFFFFF"/>
      <w:spacing w:after="0" w:line="240" w:lineRule="atLeast"/>
      <w:ind w:hanging="1300"/>
    </w:pPr>
    <w:rPr>
      <w:rFonts w:ascii="Times New Roman" w:hAnsi="Times New Roman" w:cs="Times New Roman"/>
      <w:sz w:val="17"/>
      <w:szCs w:val="17"/>
    </w:rPr>
  </w:style>
  <w:style w:type="table" w:styleId="a5">
    <w:name w:val="Table Grid"/>
    <w:basedOn w:val="a1"/>
    <w:uiPriority w:val="59"/>
    <w:rsid w:val="00703F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94F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94FEE"/>
  </w:style>
  <w:style w:type="paragraph" w:styleId="a8">
    <w:name w:val="footer"/>
    <w:basedOn w:val="a"/>
    <w:link w:val="a9"/>
    <w:uiPriority w:val="99"/>
    <w:semiHidden/>
    <w:unhideWhenUsed/>
    <w:rsid w:val="00894F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94F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jur</cp:lastModifiedBy>
  <cp:revision>4</cp:revision>
  <dcterms:created xsi:type="dcterms:W3CDTF">2022-08-03T06:56:00Z</dcterms:created>
  <dcterms:modified xsi:type="dcterms:W3CDTF">2022-08-08T06:14:00Z</dcterms:modified>
</cp:coreProperties>
</file>